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88" w:rsidRDefault="00986097" w:rsidP="00986097">
      <w:pPr>
        <w:jc w:val="center"/>
      </w:pPr>
      <w:r>
        <w:t>KOMUNIKAT ORGANIZACYJNY</w:t>
      </w:r>
    </w:p>
    <w:p w:rsidR="00986097" w:rsidRDefault="00986097" w:rsidP="00986097">
      <w:pPr>
        <w:jc w:val="center"/>
      </w:pPr>
      <w:r>
        <w:t>MIĘDZYWOJEWÓDZKICH MISTRZOSTW MŁODZIKÓW U16</w:t>
      </w:r>
    </w:p>
    <w:p w:rsidR="00986097" w:rsidRDefault="00986097" w:rsidP="00986097">
      <w:pPr>
        <w:jc w:val="center"/>
      </w:pPr>
      <w:r>
        <w:t>w biegach przełajowych</w:t>
      </w:r>
    </w:p>
    <w:p w:rsidR="00986097" w:rsidRDefault="00986097" w:rsidP="00986097">
      <w:pPr>
        <w:jc w:val="center"/>
      </w:pPr>
      <w:r>
        <w:t>SIEMIATYCZE 31.03.2019</w:t>
      </w:r>
    </w:p>
    <w:p w:rsidR="00986097" w:rsidRDefault="00986097" w:rsidP="00986097">
      <w:pPr>
        <w:jc w:val="center"/>
      </w:pPr>
    </w:p>
    <w:p w:rsidR="00986097" w:rsidRDefault="00986097" w:rsidP="00986097">
      <w:r>
        <w:t>1.</w:t>
      </w:r>
      <w:r>
        <w:tab/>
        <w:t>KIEROWNICTWO</w:t>
      </w:r>
    </w:p>
    <w:p w:rsidR="00986097" w:rsidRDefault="00986097" w:rsidP="00986097">
      <w:r>
        <w:tab/>
        <w:t>Podlaska Federacja Sportu w Białymstoku</w:t>
      </w:r>
    </w:p>
    <w:p w:rsidR="005F47ED" w:rsidRDefault="005F47ED" w:rsidP="00986097"/>
    <w:p w:rsidR="00986097" w:rsidRDefault="00986097" w:rsidP="00986097">
      <w:r>
        <w:t>2.</w:t>
      </w:r>
      <w:r>
        <w:tab/>
        <w:t>ORGANIZATOR</w:t>
      </w:r>
    </w:p>
    <w:p w:rsidR="00986097" w:rsidRDefault="00986097" w:rsidP="00986097">
      <w:r>
        <w:tab/>
        <w:t>Podlaski Okręgowy Związek Lekkiej Atletyki w Białymstoku</w:t>
      </w:r>
    </w:p>
    <w:p w:rsidR="00986097" w:rsidRDefault="007D1E8F" w:rsidP="00986097">
      <w:r>
        <w:t xml:space="preserve">            MOSiR Siemiatycze, Lekkoatletyczny Klub Sportowy „Sprinter” Siemiatycze</w:t>
      </w:r>
    </w:p>
    <w:p w:rsidR="005F47ED" w:rsidRDefault="005F47ED" w:rsidP="00986097"/>
    <w:p w:rsidR="00986097" w:rsidRDefault="00986097" w:rsidP="00986097">
      <w:r>
        <w:t>3.</w:t>
      </w:r>
      <w:r>
        <w:tab/>
        <w:t>TERMIN I MIEJSCE</w:t>
      </w:r>
    </w:p>
    <w:p w:rsidR="00986097" w:rsidRDefault="00986097" w:rsidP="00986097">
      <w:r>
        <w:tab/>
        <w:t>Siemiatycze 31.03.2019</w:t>
      </w:r>
      <w:r w:rsidR="007D1E8F">
        <w:t xml:space="preserve"> r. godz. 12.30 – trasy biegowe nad  Zalewem nr 2</w:t>
      </w:r>
    </w:p>
    <w:p w:rsidR="005F47ED" w:rsidRDefault="005F47ED" w:rsidP="00986097"/>
    <w:p w:rsidR="00986097" w:rsidRDefault="00986097" w:rsidP="00986097">
      <w:r>
        <w:t>4.</w:t>
      </w:r>
      <w:r>
        <w:tab/>
        <w:t>WARUNKI UCZESTNICTWA</w:t>
      </w:r>
    </w:p>
    <w:p w:rsidR="00986097" w:rsidRDefault="00986097" w:rsidP="00986097">
      <w:pPr>
        <w:ind w:left="705"/>
        <w:jc w:val="both"/>
      </w:pPr>
      <w:r w:rsidRPr="00986097">
        <w:t xml:space="preserve">W PZLA Międzywojewódzkich Mistrzostwach Młodzików w biegach przełajowych do startu uprawnieni są zawodnicy reprezentujący kluby sportowe posiadające ważną licencję klubową na 2019 rok. Prawo startu w Międzywojewódzkich Mistrzostwach Młodzików w biegach przełajowych mają zawodnicy urodzeni w latach 2004-2005, posiadający ważną na sezon 2018 (start do 31 marca 2019) lub 2019 licencję zawodniczą wystawioną przez Polski Związek Lekkiej Atletyki. </w:t>
      </w:r>
    </w:p>
    <w:p w:rsidR="00986097" w:rsidRDefault="00986097" w:rsidP="00986097">
      <w:pPr>
        <w:ind w:left="705"/>
        <w:jc w:val="both"/>
      </w:pPr>
      <w:r w:rsidRPr="00986097">
        <w:t xml:space="preserve">W zawodach Systemu Sportu Młodzieżowego prowadzonych przez Ministerstwo Sportu i Turystyki mogą uczestniczyć zawodnicy posiadający: </w:t>
      </w:r>
    </w:p>
    <w:p w:rsidR="00986097" w:rsidRDefault="00986097" w:rsidP="00986097">
      <w:pPr>
        <w:ind w:left="705"/>
        <w:jc w:val="both"/>
      </w:pPr>
      <w:r w:rsidRPr="00986097">
        <w:t xml:space="preserve">▪ numer PESEL zgodnie z przepisami ustawy z dnia 24 września 2010 r. o ewidencji ludności (Dz. U. z 2018 r. poz. 1544 z </w:t>
      </w:r>
      <w:proofErr w:type="spellStart"/>
      <w:r w:rsidRPr="00986097">
        <w:t>późn</w:t>
      </w:r>
      <w:proofErr w:type="spellEnd"/>
      <w:r w:rsidRPr="00986097">
        <w:t xml:space="preserve">. zm.), </w:t>
      </w:r>
    </w:p>
    <w:p w:rsidR="00986097" w:rsidRDefault="00986097" w:rsidP="00986097">
      <w:pPr>
        <w:ind w:left="705"/>
        <w:jc w:val="both"/>
      </w:pPr>
      <w:r w:rsidRPr="00986097">
        <w:t xml:space="preserve">▪ licencję zawodniczą wystawioną przez Polski Związek Lekkiej Atletyki potwierdzającą uczestnictwo zawodnika we współzawodnictwie sportowym organizowanym przez PZLA, </w:t>
      </w:r>
    </w:p>
    <w:p w:rsidR="00986097" w:rsidRDefault="00986097" w:rsidP="00986097">
      <w:pPr>
        <w:ind w:left="705"/>
        <w:jc w:val="both"/>
      </w:pPr>
      <w:r w:rsidRPr="00986097">
        <w:t xml:space="preserve">▪ aktualne orzeczenie lekarskie o zdolności do uprawiania lekkiej atletyki. </w:t>
      </w:r>
    </w:p>
    <w:p w:rsidR="00986097" w:rsidRDefault="00986097" w:rsidP="00986097">
      <w:pPr>
        <w:ind w:left="705"/>
        <w:jc w:val="both"/>
      </w:pPr>
    </w:p>
    <w:p w:rsidR="00986097" w:rsidRDefault="00986097" w:rsidP="00986097">
      <w:pPr>
        <w:ind w:left="705"/>
        <w:jc w:val="both"/>
      </w:pPr>
      <w:r w:rsidRPr="00986097">
        <w:t>Start w biegu przełajowym w ramach PZLA MMM ogranicza prawo udziału w letnich PZLA MMM do udziału jedynie w jednej konkurencji indywidualnej lub sztafecie.</w:t>
      </w:r>
    </w:p>
    <w:p w:rsidR="005F47ED" w:rsidRDefault="005F47ED" w:rsidP="00986097">
      <w:pPr>
        <w:ind w:left="705"/>
        <w:jc w:val="both"/>
      </w:pPr>
    </w:p>
    <w:p w:rsidR="00986097" w:rsidRDefault="00986097" w:rsidP="00986097">
      <w:pPr>
        <w:jc w:val="both"/>
      </w:pPr>
      <w:r>
        <w:t>5.</w:t>
      </w:r>
      <w:r>
        <w:tab/>
        <w:t>PROGRAM</w:t>
      </w:r>
    </w:p>
    <w:p w:rsidR="00986097" w:rsidRDefault="00986097" w:rsidP="00986097">
      <w:pPr>
        <w:ind w:left="708"/>
        <w:jc w:val="both"/>
      </w:pPr>
      <w:r>
        <w:t>12.30</w:t>
      </w:r>
      <w:r>
        <w:tab/>
        <w:t>OTWRCIE ZAWODÓW</w:t>
      </w:r>
    </w:p>
    <w:p w:rsidR="00986097" w:rsidRDefault="00986097" w:rsidP="00986097">
      <w:pPr>
        <w:ind w:left="708"/>
        <w:jc w:val="both"/>
      </w:pPr>
      <w:r>
        <w:t>12.45</w:t>
      </w:r>
      <w:r>
        <w:tab/>
        <w:t xml:space="preserve">1,5km </w:t>
      </w:r>
      <w:r w:rsidR="002D162C">
        <w:tab/>
      </w:r>
      <w:r>
        <w:t>Kobiet</w:t>
      </w:r>
    </w:p>
    <w:p w:rsidR="00986097" w:rsidRDefault="00986097" w:rsidP="00986097">
      <w:pPr>
        <w:ind w:left="708"/>
        <w:jc w:val="both"/>
      </w:pPr>
      <w:r>
        <w:t>13.00</w:t>
      </w:r>
      <w:r>
        <w:tab/>
        <w:t>2,5km</w:t>
      </w:r>
      <w:r w:rsidR="002D162C">
        <w:tab/>
      </w:r>
      <w:r>
        <w:t>Kobiet</w:t>
      </w:r>
    </w:p>
    <w:p w:rsidR="00986097" w:rsidRDefault="00986097" w:rsidP="00986097">
      <w:pPr>
        <w:ind w:left="708"/>
        <w:jc w:val="both"/>
      </w:pPr>
      <w:r>
        <w:t>13.15</w:t>
      </w:r>
      <w:r>
        <w:tab/>
        <w:t xml:space="preserve">2km </w:t>
      </w:r>
      <w:r w:rsidR="002D162C">
        <w:tab/>
      </w:r>
      <w:r>
        <w:t>Mężczyzn</w:t>
      </w:r>
    </w:p>
    <w:p w:rsidR="00986097" w:rsidRDefault="00986097" w:rsidP="00986097">
      <w:pPr>
        <w:ind w:left="708"/>
        <w:jc w:val="both"/>
      </w:pPr>
      <w:r>
        <w:t>13.30</w:t>
      </w:r>
      <w:r>
        <w:tab/>
        <w:t xml:space="preserve">3km </w:t>
      </w:r>
      <w:r w:rsidR="002D162C">
        <w:tab/>
      </w:r>
      <w:r>
        <w:t>Mężczyzn</w:t>
      </w:r>
    </w:p>
    <w:p w:rsidR="00986097" w:rsidRDefault="00986097" w:rsidP="00986097">
      <w:pPr>
        <w:ind w:left="708"/>
        <w:jc w:val="both"/>
      </w:pPr>
      <w:r>
        <w:t>14.00</w:t>
      </w:r>
      <w:r>
        <w:tab/>
      </w:r>
      <w:r w:rsidR="002D162C">
        <w:t>ZAKOŃCZENIE ZAWODÓW</w:t>
      </w:r>
    </w:p>
    <w:p w:rsidR="00986097" w:rsidRDefault="00986097" w:rsidP="00986097">
      <w:pPr>
        <w:ind w:left="708"/>
        <w:jc w:val="both"/>
      </w:pPr>
    </w:p>
    <w:p w:rsidR="002D162C" w:rsidRDefault="002D162C" w:rsidP="002D162C">
      <w:pPr>
        <w:ind w:left="708"/>
        <w:jc w:val="both"/>
      </w:pPr>
      <w:r>
        <w:t>*program może ulec zmianie</w:t>
      </w:r>
    </w:p>
    <w:p w:rsidR="005F47ED" w:rsidRDefault="005F47ED" w:rsidP="002D162C">
      <w:pPr>
        <w:ind w:left="708"/>
        <w:jc w:val="both"/>
      </w:pPr>
    </w:p>
    <w:p w:rsidR="005F47ED" w:rsidRDefault="005F47ED" w:rsidP="002D162C">
      <w:pPr>
        <w:ind w:left="708"/>
        <w:jc w:val="both"/>
      </w:pPr>
    </w:p>
    <w:p w:rsidR="005F47ED" w:rsidRDefault="005F47ED" w:rsidP="002D162C">
      <w:pPr>
        <w:ind w:left="708"/>
        <w:jc w:val="both"/>
      </w:pPr>
    </w:p>
    <w:p w:rsidR="002D162C" w:rsidRDefault="002D162C" w:rsidP="002D162C">
      <w:pPr>
        <w:jc w:val="both"/>
      </w:pPr>
      <w:r>
        <w:lastRenderedPageBreak/>
        <w:t>6.</w:t>
      </w:r>
      <w:r>
        <w:tab/>
        <w:t>PUNKTACJA</w:t>
      </w:r>
    </w:p>
    <w:tbl>
      <w:tblPr>
        <w:tblStyle w:val="Tabela-Siatka"/>
        <w:tblW w:w="0" w:type="auto"/>
        <w:tblLook w:val="04A0"/>
      </w:tblPr>
      <w:tblGrid>
        <w:gridCol w:w="2182"/>
        <w:gridCol w:w="2182"/>
        <w:gridCol w:w="2182"/>
        <w:gridCol w:w="2183"/>
        <w:gridCol w:w="2183"/>
      </w:tblGrid>
      <w:tr w:rsidR="002D162C" w:rsidTr="002D162C">
        <w:tc>
          <w:tcPr>
            <w:tcW w:w="2182" w:type="dxa"/>
          </w:tcPr>
          <w:p w:rsidR="002D162C" w:rsidRDefault="002D162C" w:rsidP="002D162C">
            <w:pPr>
              <w:jc w:val="both"/>
            </w:pPr>
            <w:r>
              <w:t>Miejsce</w:t>
            </w:r>
          </w:p>
        </w:tc>
        <w:tc>
          <w:tcPr>
            <w:tcW w:w="2182" w:type="dxa"/>
          </w:tcPr>
          <w:p w:rsidR="002D162C" w:rsidRDefault="002D162C" w:rsidP="002D162C">
            <w:pPr>
              <w:jc w:val="center"/>
            </w:pPr>
            <w:r>
              <w:t>1</w:t>
            </w:r>
          </w:p>
        </w:tc>
        <w:tc>
          <w:tcPr>
            <w:tcW w:w="2182" w:type="dxa"/>
          </w:tcPr>
          <w:p w:rsidR="002D162C" w:rsidRDefault="002D162C" w:rsidP="002D162C">
            <w:pPr>
              <w:jc w:val="center"/>
            </w:pPr>
            <w:r>
              <w:t>2-3</w:t>
            </w:r>
          </w:p>
        </w:tc>
        <w:tc>
          <w:tcPr>
            <w:tcW w:w="2183" w:type="dxa"/>
          </w:tcPr>
          <w:p w:rsidR="002D162C" w:rsidRDefault="002D162C" w:rsidP="002D162C">
            <w:pPr>
              <w:jc w:val="center"/>
            </w:pPr>
            <w:r>
              <w:t>4-16</w:t>
            </w:r>
          </w:p>
        </w:tc>
        <w:tc>
          <w:tcPr>
            <w:tcW w:w="2183" w:type="dxa"/>
            <w:tcBorders>
              <w:top w:val="nil"/>
              <w:right w:val="nil"/>
            </w:tcBorders>
          </w:tcPr>
          <w:p w:rsidR="002D162C" w:rsidRDefault="002D162C" w:rsidP="002D162C">
            <w:pPr>
              <w:jc w:val="center"/>
            </w:pPr>
          </w:p>
        </w:tc>
      </w:tr>
      <w:tr w:rsidR="002D162C" w:rsidTr="002D162C">
        <w:tc>
          <w:tcPr>
            <w:tcW w:w="2182" w:type="dxa"/>
          </w:tcPr>
          <w:p w:rsidR="002D162C" w:rsidRDefault="002D162C" w:rsidP="002D162C">
            <w:pPr>
              <w:jc w:val="both"/>
            </w:pPr>
            <w:r>
              <w:t>Punkty</w:t>
            </w:r>
          </w:p>
        </w:tc>
        <w:tc>
          <w:tcPr>
            <w:tcW w:w="2182" w:type="dxa"/>
          </w:tcPr>
          <w:p w:rsidR="002D162C" w:rsidRDefault="002D162C" w:rsidP="002D162C">
            <w:pPr>
              <w:jc w:val="center"/>
            </w:pPr>
            <w:r>
              <w:t>3</w:t>
            </w:r>
          </w:p>
        </w:tc>
        <w:tc>
          <w:tcPr>
            <w:tcW w:w="2182" w:type="dxa"/>
          </w:tcPr>
          <w:p w:rsidR="002D162C" w:rsidRDefault="002D162C" w:rsidP="002D162C">
            <w:pPr>
              <w:jc w:val="center"/>
            </w:pPr>
            <w:r>
              <w:t>2</w:t>
            </w:r>
          </w:p>
        </w:tc>
        <w:tc>
          <w:tcPr>
            <w:tcW w:w="2183" w:type="dxa"/>
          </w:tcPr>
          <w:p w:rsidR="002D162C" w:rsidRDefault="002D162C" w:rsidP="002D162C">
            <w:pPr>
              <w:jc w:val="center"/>
            </w:pPr>
            <w:r>
              <w:t>1</w:t>
            </w:r>
          </w:p>
        </w:tc>
        <w:tc>
          <w:tcPr>
            <w:tcW w:w="2183" w:type="dxa"/>
          </w:tcPr>
          <w:p w:rsidR="002D162C" w:rsidRDefault="002D162C" w:rsidP="002D162C">
            <w:pPr>
              <w:jc w:val="center"/>
            </w:pPr>
            <w:r>
              <w:t>20</w:t>
            </w:r>
          </w:p>
        </w:tc>
      </w:tr>
    </w:tbl>
    <w:p w:rsidR="002D162C" w:rsidRDefault="002D162C" w:rsidP="002D162C">
      <w:pPr>
        <w:jc w:val="both"/>
      </w:pPr>
    </w:p>
    <w:p w:rsidR="002D162C" w:rsidRDefault="002D162C" w:rsidP="002D162C">
      <w:pPr>
        <w:jc w:val="both"/>
      </w:pPr>
      <w:r>
        <w:t>7</w:t>
      </w:r>
      <w:r>
        <w:tab/>
        <w:t>PODZIAŁ PUNKTÓW</w:t>
      </w:r>
    </w:p>
    <w:p w:rsidR="002D162C" w:rsidRDefault="002D162C" w:rsidP="002D162C">
      <w:pPr>
        <w:ind w:left="708"/>
        <w:jc w:val="both"/>
      </w:pPr>
      <w:r>
        <w:t xml:space="preserve">Wnioski o podział punktów należy składać do PZLA (podzial@pzla.pl) do dnia zamknięcia Systemu STARTER PZLA dla poszczególnych imprez. </w:t>
      </w:r>
    </w:p>
    <w:p w:rsidR="005F47ED" w:rsidRDefault="005F47ED" w:rsidP="002D162C">
      <w:pPr>
        <w:ind w:left="708"/>
        <w:jc w:val="both"/>
      </w:pPr>
    </w:p>
    <w:p w:rsidR="002D162C" w:rsidRDefault="002D162C" w:rsidP="002D162C">
      <w:pPr>
        <w:jc w:val="both"/>
      </w:pPr>
      <w:r>
        <w:t xml:space="preserve">8. </w:t>
      </w:r>
      <w:r>
        <w:tab/>
        <w:t>NAGRODY</w:t>
      </w:r>
    </w:p>
    <w:p w:rsidR="002D162C" w:rsidRDefault="002D162C" w:rsidP="002D162C">
      <w:pPr>
        <w:ind w:firstLine="708"/>
        <w:jc w:val="both"/>
      </w:pPr>
      <w:r>
        <w:t xml:space="preserve">Nagrody W ramach rywalizacji indywidualnej za zajęcie miejsc 1-3 zawodnicy otrzymują medale. </w:t>
      </w:r>
    </w:p>
    <w:p w:rsidR="005F47ED" w:rsidRDefault="005F47ED" w:rsidP="002D162C">
      <w:pPr>
        <w:ind w:firstLine="708"/>
        <w:jc w:val="both"/>
      </w:pPr>
    </w:p>
    <w:p w:rsidR="002D162C" w:rsidRDefault="002D162C" w:rsidP="002D162C">
      <w:pPr>
        <w:jc w:val="both"/>
      </w:pPr>
      <w:r>
        <w:t>9.</w:t>
      </w:r>
      <w:r>
        <w:tab/>
        <w:t>ZGŁOSZENIA</w:t>
      </w:r>
    </w:p>
    <w:p w:rsidR="002D162C" w:rsidRDefault="002D162C" w:rsidP="002D162C">
      <w:pPr>
        <w:ind w:left="708"/>
        <w:jc w:val="both"/>
      </w:pPr>
      <w:r>
        <w:t>Do PZLA Międzywojewódzkich Mistrzostw Młodzików w Biegach Przełajowych 2019 obowiązuje wyłącznie System STARTER PZLA. System zgłoszeń otwarty będzie w terminie 18.03 do 28.03.2019 do godz. 15.00</w:t>
      </w:r>
    </w:p>
    <w:p w:rsidR="005F47ED" w:rsidRDefault="005F47ED" w:rsidP="002D162C">
      <w:pPr>
        <w:ind w:left="708"/>
        <w:jc w:val="both"/>
      </w:pPr>
    </w:p>
    <w:p w:rsidR="002D162C" w:rsidRDefault="002D162C" w:rsidP="002D162C">
      <w:pPr>
        <w:jc w:val="both"/>
      </w:pPr>
      <w:r>
        <w:t xml:space="preserve">10. </w:t>
      </w:r>
      <w:r>
        <w:tab/>
        <w:t xml:space="preserve">WERYFIKACJA – potwierdzenia i skreślenia </w:t>
      </w:r>
    </w:p>
    <w:p w:rsidR="002D162C" w:rsidRDefault="002D162C" w:rsidP="002D162C">
      <w:pPr>
        <w:ind w:left="708"/>
        <w:jc w:val="both"/>
      </w:pPr>
      <w:r>
        <w:t xml:space="preserve">Odbędzie się w biurze zawodów </w:t>
      </w:r>
      <w:r w:rsidR="007D1E8F">
        <w:t>w godz. 10.00 – 12.00 - trasy biegowe nad  Zalewem nr 2</w:t>
      </w:r>
      <w:bookmarkStart w:id="0" w:name="_GoBack"/>
      <w:bookmarkEnd w:id="0"/>
    </w:p>
    <w:p w:rsidR="005F47ED" w:rsidRDefault="005F47ED" w:rsidP="002D162C">
      <w:pPr>
        <w:ind w:left="708"/>
        <w:jc w:val="both"/>
      </w:pPr>
    </w:p>
    <w:p w:rsidR="002D162C" w:rsidRDefault="002D162C" w:rsidP="002D162C">
      <w:pPr>
        <w:jc w:val="both"/>
      </w:pPr>
      <w:r>
        <w:t>11.</w:t>
      </w:r>
      <w:r>
        <w:tab/>
        <w:t>ZASADY FINANSOWANIA</w:t>
      </w:r>
    </w:p>
    <w:p w:rsidR="002D162C" w:rsidRDefault="002D162C" w:rsidP="002D162C">
      <w:pPr>
        <w:ind w:firstLine="708"/>
        <w:jc w:val="both"/>
      </w:pPr>
      <w:r>
        <w:t xml:space="preserve">Koszty organizacji zawodów pokrywa organizator, koszty uczestnictwa ponoszą zgłaszające kluby. </w:t>
      </w:r>
    </w:p>
    <w:p w:rsidR="005F47ED" w:rsidRDefault="005F47ED" w:rsidP="002D162C">
      <w:pPr>
        <w:ind w:firstLine="708"/>
        <w:jc w:val="both"/>
      </w:pPr>
    </w:p>
    <w:p w:rsidR="002D162C" w:rsidRDefault="002D162C" w:rsidP="002D162C">
      <w:pPr>
        <w:jc w:val="both"/>
      </w:pPr>
      <w:r>
        <w:t>12.</w:t>
      </w:r>
      <w:r>
        <w:tab/>
        <w:t>UWAGI</w:t>
      </w:r>
    </w:p>
    <w:p w:rsidR="002D162C" w:rsidRDefault="002D162C" w:rsidP="002D162C">
      <w:pPr>
        <w:ind w:firstLine="708"/>
        <w:jc w:val="both"/>
      </w:pPr>
    </w:p>
    <w:p w:rsidR="002D162C" w:rsidRDefault="002D162C" w:rsidP="002D162C">
      <w:pPr>
        <w:ind w:left="708"/>
        <w:jc w:val="both"/>
      </w:pPr>
      <w:r>
        <w:rPr>
          <w:rFonts w:ascii="Arial Unicode MS" w:hAnsi="Arial Unicode MS" w:cs="Arial Unicode MS"/>
        </w:rPr>
        <w:t>✓</w:t>
      </w:r>
      <w:r>
        <w:t xml:space="preserve"> Zawodnik przystępując do startu w zawodach oświadcza, że zapoznał się z treścią niniejszego Regulaminu i zobowiązuje się do jego przestrzegania. Nieprzestrzeganie niniejszego Regulaminu może skutkować wykluczeniem zawodnika ze startu w zawodach. </w:t>
      </w:r>
    </w:p>
    <w:p w:rsidR="002D162C" w:rsidRDefault="002D162C" w:rsidP="002D162C">
      <w:pPr>
        <w:ind w:left="708"/>
        <w:jc w:val="both"/>
      </w:pPr>
      <w:r>
        <w:rPr>
          <w:rFonts w:ascii="Arial Unicode MS" w:hAnsi="Arial Unicode MS" w:cs="Arial Unicode MS"/>
        </w:rPr>
        <w:t>✓</w:t>
      </w:r>
      <w:r>
        <w:t xml:space="preserve"> Zgodnie z art. 38 Ustawy o sporcie z 25 czerwca 2010 r. (Dz. U. z 2018 r. poz. 1669 z </w:t>
      </w:r>
      <w:proofErr w:type="spellStart"/>
      <w:r>
        <w:t>późn</w:t>
      </w:r>
      <w:proofErr w:type="spellEnd"/>
      <w:r>
        <w:t xml:space="preserve">. zm.) obowiązek ubezpieczenia zawodników od następstw nieszczęśliwych wypadków należy do klubu, którego zawodnik jest członkiem. </w:t>
      </w:r>
    </w:p>
    <w:p w:rsidR="002D162C" w:rsidRDefault="002D162C" w:rsidP="002D162C">
      <w:pPr>
        <w:ind w:left="708"/>
        <w:jc w:val="both"/>
      </w:pPr>
      <w:r>
        <w:rPr>
          <w:rFonts w:ascii="Arial Unicode MS" w:hAnsi="Arial Unicode MS" w:cs="Arial Unicode MS"/>
        </w:rPr>
        <w:t>✓</w:t>
      </w:r>
      <w:r>
        <w:t xml:space="preserve"> Ostateczna decyzja w sprawach nieuregulowanych w niniejszym regulaminie „PZLA Międzywojewódzkich Mistrzostw Młodzików w biegach przełajowych" należy do </w:t>
      </w:r>
      <w:r w:rsidR="003E6403">
        <w:t>ORGANIZATORA</w:t>
      </w:r>
    </w:p>
    <w:p w:rsidR="005F47ED" w:rsidRDefault="005F47ED" w:rsidP="002D162C">
      <w:pPr>
        <w:ind w:left="708"/>
        <w:jc w:val="both"/>
      </w:pPr>
    </w:p>
    <w:p w:rsidR="003E6403" w:rsidRDefault="003E6403" w:rsidP="003E6403">
      <w:pPr>
        <w:jc w:val="both"/>
      </w:pPr>
      <w:r>
        <w:t>13.</w:t>
      </w:r>
      <w:r>
        <w:tab/>
        <w:t>WYŻYWIENIE I ZAKWATEROWANIE</w:t>
      </w:r>
    </w:p>
    <w:p w:rsidR="003E6403" w:rsidRDefault="003E6403" w:rsidP="003E6403">
      <w:pPr>
        <w:ind w:left="705"/>
        <w:jc w:val="both"/>
      </w:pPr>
      <w:r>
        <w:t xml:space="preserve">Istnieje możliwość wykupienia obiadów po wcześniejszym zamówieniu do dnia 26.03.2019 w cenie 20zł. </w:t>
      </w:r>
      <w:r w:rsidR="005F47ED" w:rsidRPr="005F47ED">
        <w:rPr>
          <w:b/>
        </w:rPr>
        <w:t xml:space="preserve">KIEROWNIK ZAWODÓW - </w:t>
      </w:r>
      <w:r w:rsidRPr="005F47ED">
        <w:rPr>
          <w:b/>
        </w:rPr>
        <w:t xml:space="preserve"> Paweł Kowalczyk</w:t>
      </w:r>
      <w:r>
        <w:t xml:space="preserve"> tel. 608 664 369 email: </w:t>
      </w:r>
      <w:hyperlink r:id="rId7" w:history="1">
        <w:r w:rsidRPr="00DF7312">
          <w:rPr>
            <w:rStyle w:val="Hipercze"/>
          </w:rPr>
          <w:t>pawelkowalczyk.sprinter@wp.pl</w:t>
        </w:r>
      </w:hyperlink>
    </w:p>
    <w:p w:rsidR="003E6403" w:rsidRDefault="003E6403" w:rsidP="003E6403">
      <w:pPr>
        <w:ind w:left="705"/>
        <w:jc w:val="both"/>
      </w:pPr>
      <w:r>
        <w:t>Zakwaterowanie we własnym zakresie.</w:t>
      </w:r>
    </w:p>
    <w:p w:rsidR="003E6403" w:rsidRPr="003E6403" w:rsidRDefault="003E6403" w:rsidP="003E6403">
      <w:pPr>
        <w:jc w:val="both"/>
      </w:pPr>
    </w:p>
    <w:p w:rsidR="002D162C" w:rsidRPr="00986097" w:rsidRDefault="002D162C" w:rsidP="002D162C">
      <w:pPr>
        <w:jc w:val="both"/>
      </w:pPr>
    </w:p>
    <w:sectPr w:rsidR="002D162C" w:rsidRPr="00986097" w:rsidSect="00B3111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567" w:bottom="2665" w:left="567" w:header="0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054" w:rsidRDefault="00061054" w:rsidP="00AD6BAD">
      <w:r>
        <w:separator/>
      </w:r>
    </w:p>
  </w:endnote>
  <w:endnote w:type="continuationSeparator" w:id="0">
    <w:p w:rsidR="00061054" w:rsidRDefault="00061054" w:rsidP="00AD6B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A7" w:rsidRDefault="000024A7" w:rsidP="000024A7">
    <w:r w:rsidRPr="000024A7">
      <w:rPr>
        <w:b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5987415</wp:posOffset>
          </wp:positionH>
          <wp:positionV relativeFrom="paragraph">
            <wp:posOffset>-955675</wp:posOffset>
          </wp:positionV>
          <wp:extent cx="744855" cy="928370"/>
          <wp:effectExtent l="0" t="0" r="0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928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024A7">
      <w:rPr>
        <w:noProof/>
        <w:sz w:val="16"/>
        <w:szCs w:val="16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-1205230</wp:posOffset>
          </wp:positionV>
          <wp:extent cx="2220595" cy="1403985"/>
          <wp:effectExtent l="0" t="0" r="8255" b="571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03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024A7">
      <w:rPr>
        <w:b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1135380</wp:posOffset>
          </wp:positionH>
          <wp:positionV relativeFrom="paragraph">
            <wp:posOffset>-863600</wp:posOffset>
          </wp:positionV>
          <wp:extent cx="2654681" cy="828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681" cy="82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024A7">
      <w:rPr>
        <w:noProof/>
        <w:sz w:val="16"/>
        <w:szCs w:val="16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132715</wp:posOffset>
          </wp:positionH>
          <wp:positionV relativeFrom="paragraph">
            <wp:posOffset>-917575</wp:posOffset>
          </wp:positionV>
          <wp:extent cx="824230" cy="910590"/>
          <wp:effectExtent l="0" t="0" r="0" b="381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" name="1pion Tapeta-100-lat-biala 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30" cy="910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24A7">
      <w:t xml:space="preserve"> </w:t>
    </w:r>
    <w:r>
      <w:t>Zadanie dofinansowane ze środków Funduszu Rozwoju Kultury Fizycznej Ministerstwa Sportu i Turystyki</w:t>
    </w:r>
  </w:p>
  <w:p w:rsidR="008D697E" w:rsidRPr="000024A7" w:rsidRDefault="008D697E" w:rsidP="00B31113">
    <w:pPr>
      <w:pStyle w:val="Stopka"/>
      <w:tabs>
        <w:tab w:val="clear" w:pos="9072"/>
        <w:tab w:val="right" w:pos="9781"/>
      </w:tabs>
      <w:ind w:right="-709"/>
      <w:jc w:val="center"/>
      <w:rPr>
        <w:b/>
        <w:sz w:val="16"/>
        <w:szCs w:val="16"/>
      </w:rPr>
    </w:pPr>
  </w:p>
  <w:p w:rsidR="004C3C08" w:rsidRDefault="004C3C08" w:rsidP="004C3C08">
    <w:pPr>
      <w:pStyle w:val="Stopka"/>
      <w:tabs>
        <w:tab w:val="clear" w:pos="9072"/>
        <w:tab w:val="right" w:pos="9781"/>
      </w:tabs>
      <w:ind w:right="-709"/>
      <w:rPr>
        <w:b/>
      </w:rPr>
    </w:pPr>
  </w:p>
  <w:p w:rsidR="004C3C08" w:rsidRPr="004C3C08" w:rsidRDefault="004C3C08" w:rsidP="004C3C08">
    <w:pPr>
      <w:pStyle w:val="Stopka"/>
      <w:tabs>
        <w:tab w:val="clear" w:pos="9072"/>
        <w:tab w:val="right" w:pos="9781"/>
      </w:tabs>
      <w:ind w:right="-709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054" w:rsidRDefault="00061054" w:rsidP="00AD6BAD">
      <w:r>
        <w:separator/>
      </w:r>
    </w:p>
  </w:footnote>
  <w:footnote w:type="continuationSeparator" w:id="0">
    <w:p w:rsidR="00061054" w:rsidRDefault="00061054" w:rsidP="00AD6B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B11" w:rsidRDefault="00A5379F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1954" o:spid="_x0000_s2063" type="#_x0000_t75" style="position:absolute;margin-left:0;margin-top:0;width:409.05pt;height:727.65pt;z-index:-251653120;mso-position-horizontal:center;mso-position-horizontal-relative:margin;mso-position-vertical:center;mso-position-vertical-relative:margin" o:allowincell="f">
          <v:imagedata r:id="rId1" o:title="InkedInkedpion Tapeta-100-lat-biala _L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page" w:horzAnchor="margin" w:tblpXSpec="center" w:tblpY="331"/>
      <w:tblW w:w="10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276"/>
      <w:gridCol w:w="4502"/>
      <w:gridCol w:w="2968"/>
      <w:gridCol w:w="241"/>
      <w:gridCol w:w="1585"/>
    </w:tblGrid>
    <w:tr w:rsidR="0015413E" w:rsidTr="00691EC3">
      <w:trPr>
        <w:trHeight w:val="338"/>
      </w:trPr>
      <w:tc>
        <w:tcPr>
          <w:tcW w:w="1276" w:type="dxa"/>
        </w:tcPr>
        <w:p w:rsidR="0015413E" w:rsidRDefault="0015413E" w:rsidP="0015413E">
          <w:pPr>
            <w:pStyle w:val="Nagwek"/>
            <w:tabs>
              <w:tab w:val="clear" w:pos="4536"/>
            </w:tabs>
            <w:rPr>
              <w:sz w:val="20"/>
            </w:rPr>
          </w:pPr>
        </w:p>
      </w:tc>
      <w:tc>
        <w:tcPr>
          <w:tcW w:w="4502" w:type="dxa"/>
          <w:vMerge w:val="restart"/>
          <w:vAlign w:val="center"/>
          <w:hideMark/>
        </w:tcPr>
        <w:p w:rsidR="0015413E" w:rsidRPr="00203271" w:rsidRDefault="0015413E" w:rsidP="00203271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b/>
              <w:color w:val="8D8451"/>
              <w:sz w:val="30"/>
              <w:szCs w:val="30"/>
            </w:rPr>
          </w:pPr>
          <w:r w:rsidRPr="00203271">
            <w:rPr>
              <w:rFonts w:ascii="Calibri Light" w:hAnsi="Calibri Light" w:cs="Calibri Light"/>
              <w:b/>
              <w:color w:val="8D8451"/>
              <w:sz w:val="30"/>
              <w:szCs w:val="30"/>
            </w:rPr>
            <w:t>PO</w:t>
          </w:r>
          <w:r w:rsidR="00203271" w:rsidRPr="00203271">
            <w:rPr>
              <w:rFonts w:ascii="Calibri Light" w:hAnsi="Calibri Light" w:cs="Calibri Light"/>
              <w:b/>
              <w:color w:val="8D8451"/>
              <w:sz w:val="30"/>
              <w:szCs w:val="30"/>
            </w:rPr>
            <w:t xml:space="preserve">DLASKI OKRĘGOWY </w:t>
          </w:r>
          <w:r w:rsidRPr="00203271">
            <w:rPr>
              <w:rFonts w:ascii="Calibri Light" w:hAnsi="Calibri Light" w:cs="Calibri Light"/>
              <w:b/>
              <w:color w:val="8D8451"/>
              <w:sz w:val="30"/>
              <w:szCs w:val="30"/>
            </w:rPr>
            <w:t>ZWIĄZEK LEKKIEJ ATLETYKI</w:t>
          </w:r>
        </w:p>
      </w:tc>
      <w:tc>
        <w:tcPr>
          <w:tcW w:w="2968" w:type="dxa"/>
          <w:vAlign w:val="center"/>
          <w:hideMark/>
        </w:tcPr>
        <w:p w:rsidR="0015413E" w:rsidRPr="00203271" w:rsidRDefault="00203271" w:rsidP="00203271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rFonts w:ascii="Calibri Light" w:hAnsi="Calibri Light" w:cs="Calibri Light"/>
              <w:color w:val="8D8451"/>
              <w:sz w:val="18"/>
            </w:rPr>
            <w:t>NIP: PL 966-20-91-839</w:t>
          </w:r>
        </w:p>
      </w:tc>
      <w:tc>
        <w:tcPr>
          <w:tcW w:w="241" w:type="dxa"/>
          <w:vAlign w:val="center"/>
          <w:hideMark/>
        </w:tcPr>
        <w:p w:rsidR="0015413E" w:rsidRPr="00203271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noProof/>
              <w:color w:val="8D8451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21590</wp:posOffset>
                </wp:positionV>
                <wp:extent cx="79375" cy="97790"/>
                <wp:effectExtent l="0" t="0" r="0" b="0"/>
                <wp:wrapNone/>
                <wp:docPr id="7" name="Obraz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 rotWithShape="1"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2">
                                  <a14:imgEffect>
                                    <a14:backgroundRemoval t="0" b="100000" l="0" r="100000">
                                      <a14:foregroundMark x1="40889" y1="22222" x2="42667" y2="33778"/>
                                      <a14:foregroundMark x1="34667" y1="30667" x2="31111" y2="48000"/>
                                      <a14:foregroundMark x1="66222" y1="67556" x2="70222" y2="72000"/>
                                      <a14:backgroundMark x1="16444" y1="59556" x2="48000" y2="99556"/>
                                      <a14:backgroundMark x1="16444" y1="45778" x2="10667" y2="4000"/>
                                      <a14:backgroundMark x1="10667" y1="95111" x2="4889" y2="19111"/>
                                    </a14:backgroundRemoval>
                                  </a14:imgEffect>
                                  <a14:imgEffect>
                                    <a14:sharpenSoften amount="-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22736" t="15933" r="22659" b="15227"/>
                        <a:stretch/>
                      </pic:blipFill>
                      <pic:spPr bwMode="auto">
                        <a:xfrm>
                          <a:off x="0" y="0"/>
                          <a:ext cx="7620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85" w:type="dxa"/>
          <w:vAlign w:val="center"/>
          <w:hideMark/>
        </w:tcPr>
        <w:p w:rsidR="0015413E" w:rsidRPr="00203271" w:rsidRDefault="00203271" w:rsidP="00203271">
          <w:pPr>
            <w:pStyle w:val="Nagwek"/>
            <w:tabs>
              <w:tab w:val="clear" w:pos="4536"/>
            </w:tabs>
            <w:ind w:left="-49"/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rFonts w:ascii="Calibri Light" w:hAnsi="Calibri Light" w:cs="Calibri Light"/>
              <w:color w:val="8D8451"/>
              <w:sz w:val="18"/>
            </w:rPr>
            <w:t>+48 85 743 52 67</w:t>
          </w:r>
        </w:p>
      </w:tc>
    </w:tr>
    <w:tr w:rsidR="0015413E" w:rsidTr="00691EC3">
      <w:trPr>
        <w:trHeight w:val="360"/>
      </w:trPr>
      <w:tc>
        <w:tcPr>
          <w:tcW w:w="1276" w:type="dxa"/>
        </w:tcPr>
        <w:p w:rsidR="0015413E" w:rsidRDefault="0015413E" w:rsidP="0015413E">
          <w:pPr>
            <w:pStyle w:val="Nagwek"/>
            <w:tabs>
              <w:tab w:val="clear" w:pos="4536"/>
            </w:tabs>
            <w:rPr>
              <w:sz w:val="20"/>
            </w:rPr>
          </w:pPr>
        </w:p>
      </w:tc>
      <w:tc>
        <w:tcPr>
          <w:tcW w:w="4502" w:type="dxa"/>
          <w:vMerge/>
          <w:vAlign w:val="center"/>
          <w:hideMark/>
        </w:tcPr>
        <w:p w:rsidR="0015413E" w:rsidRPr="00203271" w:rsidRDefault="0015413E" w:rsidP="0015413E">
          <w:pPr>
            <w:rPr>
              <w:rFonts w:ascii="Calibri Light" w:hAnsi="Calibri Light" w:cs="Calibri Light"/>
              <w:b/>
              <w:color w:val="8D8451"/>
              <w:sz w:val="20"/>
            </w:rPr>
          </w:pPr>
        </w:p>
      </w:tc>
      <w:tc>
        <w:tcPr>
          <w:tcW w:w="2968" w:type="dxa"/>
          <w:vAlign w:val="center"/>
          <w:hideMark/>
        </w:tcPr>
        <w:p w:rsidR="0015413E" w:rsidRPr="00203271" w:rsidRDefault="0015413E" w:rsidP="00203271">
          <w:pPr>
            <w:pStyle w:val="Nagwek"/>
            <w:tabs>
              <w:tab w:val="clear" w:pos="4536"/>
            </w:tabs>
            <w:ind w:right="-116"/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rFonts w:ascii="Calibri Light" w:hAnsi="Calibri Light" w:cs="Calibri Light"/>
              <w:color w:val="8D8451"/>
              <w:sz w:val="18"/>
            </w:rPr>
            <w:t xml:space="preserve">PEKAO SA O / </w:t>
          </w:r>
          <w:r w:rsidR="00203271" w:rsidRPr="00203271">
            <w:rPr>
              <w:rFonts w:ascii="Calibri Light" w:hAnsi="Calibri Light" w:cs="Calibri Light"/>
              <w:color w:val="8D8451"/>
              <w:sz w:val="18"/>
            </w:rPr>
            <w:t>Białystok</w:t>
          </w:r>
        </w:p>
      </w:tc>
      <w:tc>
        <w:tcPr>
          <w:tcW w:w="241" w:type="dxa"/>
          <w:vAlign w:val="center"/>
          <w:hideMark/>
        </w:tcPr>
        <w:p w:rsidR="0015413E" w:rsidRPr="00203271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noProof/>
              <w:color w:val="8D8451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26035</wp:posOffset>
                </wp:positionV>
                <wp:extent cx="104140" cy="79375"/>
                <wp:effectExtent l="0" t="0" r="0" b="0"/>
                <wp:wrapNone/>
                <wp:docPr id="8" name="Obraz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 rotWithShape="1">
                        <a:blip r:embed="rId3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4">
                                  <a14:imgEffect>
                                    <a14:backgroundRemoval t="10000" b="90000" l="10000" r="90000">
                                      <a14:foregroundMark x1="46484" y1="38086" x2="56445" y2="37891"/>
                                      <a14:foregroundMark x1="29102" y1="44531" x2="26953" y2="58789"/>
                                      <a14:foregroundMark x1="39258" y1="50000" x2="25586" y2="37695"/>
                                      <a14:foregroundMark x1="24023" y1="62695" x2="63867" y2="24805"/>
                                      <a14:foregroundMark x1="80469" y1="52539" x2="21680" y2="35742"/>
                                      <a14:foregroundMark x1="33984" y1="70508" x2="78906" y2="60156"/>
                                      <a14:foregroundMark x1="79492" y1="38281" x2="18945" y2="32617"/>
                                      <a14:foregroundMark x1="22070" y1="66211" x2="74805" y2="30469"/>
                                      <a14:foregroundMark x1="26367" y1="67969" x2="78125" y2="35156"/>
                                      <a14:foregroundMark x1="73242" y1="68750" x2="20703" y2="3418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22816" t="30774" r="23018" b="29358"/>
                        <a:stretch/>
                      </pic:blipFill>
                      <pic:spPr bwMode="auto">
                        <a:xfrm>
                          <a:off x="0" y="0"/>
                          <a:ext cx="104140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85" w:type="dxa"/>
          <w:vAlign w:val="center"/>
          <w:hideMark/>
        </w:tcPr>
        <w:p w:rsidR="0015413E" w:rsidRPr="00203271" w:rsidRDefault="0015413E" w:rsidP="00203271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rFonts w:ascii="Calibri Light" w:hAnsi="Calibri Light" w:cs="Calibri Light"/>
              <w:color w:val="8D8451"/>
              <w:sz w:val="18"/>
            </w:rPr>
            <w:t>p</w:t>
          </w:r>
          <w:r w:rsidR="00203271">
            <w:rPr>
              <w:rFonts w:ascii="Calibri Light" w:hAnsi="Calibri Light" w:cs="Calibri Light"/>
              <w:color w:val="8D8451"/>
              <w:sz w:val="18"/>
            </w:rPr>
            <w:t>ozla</w:t>
          </w:r>
          <w:r w:rsidRPr="00203271">
            <w:rPr>
              <w:rFonts w:ascii="Calibri Light" w:hAnsi="Calibri Light" w:cs="Calibri Light"/>
              <w:color w:val="8D8451"/>
              <w:sz w:val="18"/>
            </w:rPr>
            <w:t>@pzla.pl</w:t>
          </w:r>
        </w:p>
      </w:tc>
    </w:tr>
    <w:tr w:rsidR="0015413E" w:rsidTr="00691EC3">
      <w:trPr>
        <w:trHeight w:val="420"/>
      </w:trPr>
      <w:tc>
        <w:tcPr>
          <w:tcW w:w="1276" w:type="dxa"/>
        </w:tcPr>
        <w:p w:rsidR="0015413E" w:rsidRDefault="008A2988" w:rsidP="0015413E">
          <w:pPr>
            <w:pStyle w:val="Nagwek"/>
            <w:tabs>
              <w:tab w:val="clear" w:pos="4536"/>
            </w:tabs>
            <w:rPr>
              <w:sz w:val="20"/>
            </w:rPr>
          </w:pPr>
          <w:r w:rsidRPr="00C176E8">
            <w:rPr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-509905</wp:posOffset>
                </wp:positionV>
                <wp:extent cx="1103630" cy="827405"/>
                <wp:effectExtent l="0" t="0" r="1270" b="0"/>
                <wp:wrapNone/>
                <wp:docPr id="4" name="Obraz 4" descr="D:\KS Parkiet Hajnówka\Loga\bialystok-logo_1254-100x75-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KS Parkiet Hajnówka\Loga\bialystok-logo_1254-100x75-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363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2" w:type="dxa"/>
          <w:vAlign w:val="center"/>
          <w:hideMark/>
        </w:tcPr>
        <w:p w:rsidR="00203271" w:rsidRDefault="00401D00" w:rsidP="00401D00">
          <w:pPr>
            <w:pStyle w:val="Nagwek"/>
            <w:tabs>
              <w:tab w:val="left" w:pos="708"/>
            </w:tabs>
            <w:rPr>
              <w:rFonts w:ascii="Calibri Light" w:hAnsi="Calibri Light" w:cs="Calibri Light"/>
              <w:color w:val="8D8451"/>
              <w:sz w:val="20"/>
            </w:rPr>
          </w:pPr>
          <w:r w:rsidRPr="00203271">
            <w:rPr>
              <w:noProof/>
              <w:color w:val="8D8451"/>
            </w:rPr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42545</wp:posOffset>
                </wp:positionV>
                <wp:extent cx="91440" cy="91440"/>
                <wp:effectExtent l="0" t="0" r="3810" b="3810"/>
                <wp:wrapTight wrapText="bothSides">
                  <wp:wrapPolygon edited="0">
                    <wp:start x="0" y="0"/>
                    <wp:lineTo x="0" y="18000"/>
                    <wp:lineTo x="18000" y="18000"/>
                    <wp:lineTo x="18000" y="0"/>
                    <wp:lineTo x="0" y="0"/>
                  </wp:wrapPolygon>
                </wp:wrapTight>
                <wp:docPr id="9" name="Obraz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/>
                        <pic:cNvPicPr/>
                      </pic:nvPicPr>
                      <pic:blipFill>
                        <a:blip r:embed="rId6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7">
                                  <a14:imgEffect>
                                    <a14:sharpenSoften amount="1000"/>
                                  </a14:imgEffect>
                                  <a14:imgEffect>
                                    <a14:colorTemperature colorTemp="115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5413E" w:rsidRPr="00203271">
            <w:rPr>
              <w:rFonts w:ascii="Calibri Light" w:hAnsi="Calibri Light" w:cs="Calibri Light"/>
              <w:color w:val="8D8451"/>
              <w:sz w:val="20"/>
            </w:rPr>
            <w:t xml:space="preserve">ul. </w:t>
          </w:r>
          <w:r w:rsidR="00203271">
            <w:rPr>
              <w:rFonts w:ascii="Calibri Light" w:hAnsi="Calibri Light" w:cs="Calibri Light"/>
              <w:color w:val="8D8451"/>
              <w:sz w:val="20"/>
            </w:rPr>
            <w:t xml:space="preserve">Jana III Sobieskiego 24, </w:t>
          </w:r>
        </w:p>
        <w:p w:rsidR="0015413E" w:rsidRPr="00203271" w:rsidRDefault="001178B9" w:rsidP="00203271">
          <w:pPr>
            <w:pStyle w:val="Nagwek"/>
            <w:tabs>
              <w:tab w:val="left" w:pos="708"/>
            </w:tabs>
            <w:rPr>
              <w:rFonts w:ascii="Calibri Light" w:hAnsi="Calibri Light" w:cs="Calibri Light"/>
              <w:color w:val="8D8451"/>
              <w:sz w:val="20"/>
            </w:rPr>
          </w:pPr>
          <w:r>
            <w:rPr>
              <w:rFonts w:ascii="Calibri Light" w:hAnsi="Calibri Light" w:cs="Calibri Light"/>
              <w:color w:val="8D8451"/>
              <w:sz w:val="20"/>
            </w:rPr>
            <w:t xml:space="preserve">      </w:t>
          </w:r>
          <w:r w:rsidR="00203271">
            <w:rPr>
              <w:rFonts w:ascii="Calibri Light" w:hAnsi="Calibri Light" w:cs="Calibri Light"/>
              <w:color w:val="8D8451"/>
              <w:sz w:val="20"/>
            </w:rPr>
            <w:t>15-014 Białystok</w:t>
          </w:r>
        </w:p>
      </w:tc>
      <w:tc>
        <w:tcPr>
          <w:tcW w:w="2968" w:type="dxa"/>
          <w:vAlign w:val="center"/>
          <w:hideMark/>
        </w:tcPr>
        <w:p w:rsidR="00203271" w:rsidRPr="007B3E03" w:rsidRDefault="00203271" w:rsidP="00203271">
          <w:pPr>
            <w:rPr>
              <w:color w:val="8D8451"/>
              <w:sz w:val="18"/>
              <w:szCs w:val="18"/>
            </w:rPr>
          </w:pPr>
          <w:r w:rsidRPr="007B3E03">
            <w:rPr>
              <w:color w:val="8D8451"/>
              <w:sz w:val="18"/>
              <w:szCs w:val="18"/>
            </w:rPr>
            <w:t>19 1240 5211 1111 0010 5709 0732</w:t>
          </w:r>
        </w:p>
        <w:p w:rsidR="0015413E" w:rsidRPr="00203271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8D8451"/>
              <w:sz w:val="18"/>
            </w:rPr>
          </w:pPr>
        </w:p>
      </w:tc>
      <w:tc>
        <w:tcPr>
          <w:tcW w:w="241" w:type="dxa"/>
          <w:vAlign w:val="center"/>
          <w:hideMark/>
        </w:tcPr>
        <w:p w:rsidR="0015413E" w:rsidRPr="00203271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noProof/>
              <w:color w:val="8D8451"/>
            </w:rPr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18415</wp:posOffset>
                </wp:positionV>
                <wp:extent cx="91440" cy="91440"/>
                <wp:effectExtent l="0" t="0" r="3810" b="3810"/>
                <wp:wrapNone/>
                <wp:docPr id="10" name="Obraz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6"/>
                        <pic:cNvPicPr/>
                      </pic:nvPicPr>
                      <pic:blipFill>
                        <a:blip r:embed="rId8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9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85" w:type="dxa"/>
          <w:vAlign w:val="center"/>
          <w:hideMark/>
        </w:tcPr>
        <w:p w:rsidR="0015413E" w:rsidRPr="00203271" w:rsidRDefault="0015413E" w:rsidP="00203271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8D8451"/>
              <w:sz w:val="18"/>
            </w:rPr>
          </w:pPr>
          <w:r w:rsidRPr="00203271">
            <w:rPr>
              <w:rFonts w:ascii="Calibri Light" w:hAnsi="Calibri Light" w:cs="Calibri Light"/>
              <w:color w:val="8D8451"/>
              <w:sz w:val="18"/>
            </w:rPr>
            <w:t>www.</w:t>
          </w:r>
          <w:r w:rsidR="00203271">
            <w:rPr>
              <w:rFonts w:ascii="Calibri Light" w:hAnsi="Calibri Light" w:cs="Calibri Light"/>
              <w:color w:val="8D8451"/>
              <w:sz w:val="18"/>
            </w:rPr>
            <w:t>pozla.eu</w:t>
          </w:r>
        </w:p>
      </w:tc>
    </w:tr>
  </w:tbl>
  <w:p w:rsidR="00AD6BAD" w:rsidRDefault="00A5379F" w:rsidP="00AD6BAD">
    <w:pPr>
      <w:pStyle w:val="Nagwek"/>
      <w:tabs>
        <w:tab w:val="clear" w:pos="4536"/>
      </w:tabs>
    </w:pPr>
    <w:r>
      <w:rPr>
        <w:noProof/>
      </w:rPr>
      <w:pict>
        <v:line id="Łącznik prosty 19" o:spid="_x0000_s2065" style="position:absolute;z-index:251660288;visibility:visible;mso-position-horizontal-relative:text;mso-position-vertical-relative:text;mso-width-relative:margin;mso-height-relative:margin" from="34.05pt,82pt" to="489.6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" strokecolor="#a2985c" strokeweight=".5pt">
          <v:stroke joinstyle="miter"/>
        </v:line>
      </w:pict>
    </w: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1955" o:spid="_x0000_s2064" type="#_x0000_t75" style="position:absolute;margin-left:0;margin-top:0;width:409.05pt;height:623.3pt;z-index:-251655168;mso-position-horizontal:center;mso-position-horizontal-relative:margin;mso-position-vertical:center;mso-position-vertical-relative:margin" o:allowincell="f">
          <v:imagedata r:id="rId10" o:title="InkedInkedpion Tapeta-100-lat-biala _LI" croptop="5516f" cropbottom="3882f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B11" w:rsidRDefault="00A5379F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1953" o:spid="_x0000_s2062" type="#_x0000_t75" style="position:absolute;margin-left:0;margin-top:0;width:409.05pt;height:727.65pt;z-index:-251654144;mso-position-horizontal:center;mso-position-horizontal-relative:margin;mso-position-vertical:center;mso-position-vertical-relative:margin" o:allowincell="f">
          <v:imagedata r:id="rId1" o:title="InkedInkedpion Tapeta-100-lat-biala _LI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24D0E"/>
    <w:rsid w:val="000024A7"/>
    <w:rsid w:val="00035CAB"/>
    <w:rsid w:val="00061054"/>
    <w:rsid w:val="000659AC"/>
    <w:rsid w:val="000C7952"/>
    <w:rsid w:val="001178B9"/>
    <w:rsid w:val="001223C3"/>
    <w:rsid w:val="001469E1"/>
    <w:rsid w:val="0015413E"/>
    <w:rsid w:val="001614BD"/>
    <w:rsid w:val="00175304"/>
    <w:rsid w:val="001B2F69"/>
    <w:rsid w:val="001B62A7"/>
    <w:rsid w:val="001C0674"/>
    <w:rsid w:val="001C3F54"/>
    <w:rsid w:val="001D6061"/>
    <w:rsid w:val="00203271"/>
    <w:rsid w:val="00212953"/>
    <w:rsid w:val="002C6A08"/>
    <w:rsid w:val="002D162C"/>
    <w:rsid w:val="0033571A"/>
    <w:rsid w:val="00353BC7"/>
    <w:rsid w:val="003E6403"/>
    <w:rsid w:val="00401D00"/>
    <w:rsid w:val="00434B11"/>
    <w:rsid w:val="004B3F27"/>
    <w:rsid w:val="004C3C08"/>
    <w:rsid w:val="004D4DD0"/>
    <w:rsid w:val="00524D0E"/>
    <w:rsid w:val="00584E89"/>
    <w:rsid w:val="005F47ED"/>
    <w:rsid w:val="00691EC3"/>
    <w:rsid w:val="006A2593"/>
    <w:rsid w:val="007452C9"/>
    <w:rsid w:val="00786D89"/>
    <w:rsid w:val="007A3C5C"/>
    <w:rsid w:val="007B3E03"/>
    <w:rsid w:val="007D1E8F"/>
    <w:rsid w:val="008574A5"/>
    <w:rsid w:val="00871349"/>
    <w:rsid w:val="008A2988"/>
    <w:rsid w:val="008C38CA"/>
    <w:rsid w:val="008D697E"/>
    <w:rsid w:val="009047F8"/>
    <w:rsid w:val="009422F8"/>
    <w:rsid w:val="00963156"/>
    <w:rsid w:val="00986097"/>
    <w:rsid w:val="009B6024"/>
    <w:rsid w:val="009D017B"/>
    <w:rsid w:val="009E367D"/>
    <w:rsid w:val="00A324EB"/>
    <w:rsid w:val="00A5379F"/>
    <w:rsid w:val="00AD6BAD"/>
    <w:rsid w:val="00AE0656"/>
    <w:rsid w:val="00AE46DB"/>
    <w:rsid w:val="00AF1C81"/>
    <w:rsid w:val="00AF1F69"/>
    <w:rsid w:val="00B31113"/>
    <w:rsid w:val="00B76993"/>
    <w:rsid w:val="00BB50FF"/>
    <w:rsid w:val="00C50787"/>
    <w:rsid w:val="00C73EAB"/>
    <w:rsid w:val="00D70E9A"/>
    <w:rsid w:val="00D87987"/>
    <w:rsid w:val="00EB2A0D"/>
    <w:rsid w:val="00F30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2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B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6BAD"/>
  </w:style>
  <w:style w:type="paragraph" w:styleId="Stopka">
    <w:name w:val="footer"/>
    <w:basedOn w:val="Normalny"/>
    <w:link w:val="StopkaZnak"/>
    <w:uiPriority w:val="99"/>
    <w:unhideWhenUsed/>
    <w:rsid w:val="00AD6B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BAD"/>
  </w:style>
  <w:style w:type="table" w:styleId="Tabela-Siatka">
    <w:name w:val="Table Grid"/>
    <w:basedOn w:val="Standardowy"/>
    <w:uiPriority w:val="39"/>
    <w:rsid w:val="00AD6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06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656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ny"/>
    <w:rsid w:val="008A2988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3E640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welkowalczyk.sprinter@wp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microsoft.com/office/2007/relationships/hdphoto" Target="media/hdphoto3.wdp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microsoft.com/office/2007/relationships/hdphoto" Target="media/hdphoto2.wdp"/><Relationship Id="rId9" Type="http://schemas.microsoft.com/office/2007/relationships/hdphoto" Target="media/hdphoto4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FC355-043D-4813-A317-6642D592D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496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papier firmowy</dc:subject>
  <dc:creator>Łukasz Majewski</dc:creator>
  <cp:keywords>papier firmowy;firmowy pzla</cp:keywords>
  <cp:lastModifiedBy>user</cp:lastModifiedBy>
  <cp:revision>2</cp:revision>
  <cp:lastPrinted>2018-12-21T12:03:00Z</cp:lastPrinted>
  <dcterms:created xsi:type="dcterms:W3CDTF">2019-03-21T20:06:00Z</dcterms:created>
  <dcterms:modified xsi:type="dcterms:W3CDTF">2019-03-21T20:06:00Z</dcterms:modified>
</cp:coreProperties>
</file>